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F8CC4DF" w14:textId="77777777" w:rsidR="00D25945" w:rsidRDefault="00D25945" w:rsidP="00D25945">
      <w:pPr>
        <w:pStyle w:val="BodyA"/>
        <w:rPr>
          <w:rFonts w:ascii="Helvetica Neue" w:eastAsia="Helvetica Neue" w:hAnsi="Helvetica Neue" w:cs="Helvetica Neue"/>
          <w:b/>
          <w:bCs/>
          <w:sz w:val="22"/>
          <w:szCs w:val="22"/>
        </w:rPr>
      </w:pPr>
      <w:r>
        <w:rPr>
          <w:rFonts w:ascii="Helvetica Neue" w:hAnsi="Helvetica Neue"/>
          <w:b/>
          <w:bCs/>
          <w:sz w:val="22"/>
          <w:szCs w:val="22"/>
        </w:rPr>
        <w:t>Document 2.               Estuary Learning Philosophy and Ethics</w:t>
      </w:r>
    </w:p>
    <w:p w14:paraId="46695F9A" w14:textId="77777777" w:rsidR="00D25945" w:rsidRDefault="00D25945" w:rsidP="00D25945">
      <w:pPr>
        <w:pStyle w:val="BodyA"/>
        <w:rPr>
          <w:rFonts w:ascii="Helvetica Neue" w:eastAsia="Helvetica Neue" w:hAnsi="Helvetica Neue" w:cs="Helvetica Neue"/>
          <w:b/>
          <w:bCs/>
          <w:sz w:val="22"/>
          <w:szCs w:val="22"/>
        </w:rPr>
      </w:pPr>
    </w:p>
    <w:p w14:paraId="53856073" w14:textId="77777777" w:rsidR="00D25945" w:rsidRDefault="00D25945" w:rsidP="00D25945">
      <w:pPr>
        <w:pStyle w:val="BodyA"/>
        <w:rPr>
          <w:rFonts w:ascii="Helvetica Neue" w:eastAsia="Helvetica Neue" w:hAnsi="Helvetica Neue" w:cs="Helvetica Neue"/>
          <w:b/>
          <w:bCs/>
          <w:sz w:val="22"/>
          <w:szCs w:val="22"/>
        </w:rPr>
      </w:pPr>
    </w:p>
    <w:p w14:paraId="3ED1FCE3" w14:textId="77777777" w:rsidR="00D25945" w:rsidRDefault="00D25945" w:rsidP="00D25945">
      <w:pPr>
        <w:pStyle w:val="BodyA"/>
        <w:numPr>
          <w:ilvl w:val="0"/>
          <w:numId w:val="2"/>
        </w:numPr>
        <w:rPr>
          <w:rFonts w:ascii="Helvetica Neue" w:hAnsi="Helvetica Neue" w:hint="eastAsia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At Estuary Learning we respect equally the varied modalities of Natural Earth Medicine.</w:t>
      </w:r>
    </w:p>
    <w:p w14:paraId="18DF5387" w14:textId="77777777" w:rsidR="00D25945" w:rsidRDefault="00D25945" w:rsidP="00D25945">
      <w:pPr>
        <w:pStyle w:val="BodyA"/>
        <w:rPr>
          <w:rFonts w:ascii="Helvetica Neue" w:eastAsia="Helvetica Neue" w:hAnsi="Helvetica Neue" w:cs="Helvetica Neue"/>
          <w:b/>
          <w:bCs/>
          <w:sz w:val="22"/>
          <w:szCs w:val="22"/>
        </w:rPr>
      </w:pPr>
    </w:p>
    <w:p w14:paraId="4A942B53" w14:textId="77777777" w:rsidR="00D25945" w:rsidRDefault="00D25945" w:rsidP="00D25945">
      <w:pPr>
        <w:pStyle w:val="BodyA"/>
        <w:numPr>
          <w:ilvl w:val="0"/>
          <w:numId w:val="3"/>
        </w:numPr>
        <w:rPr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Estuary Learning is an earth-centric philosophy. Preserving a healthy Earth environment and ecology is fundamental to our existence. We </w:t>
      </w:r>
      <w:proofErr w:type="spellStart"/>
      <w:r>
        <w:rPr>
          <w:rFonts w:ascii="Helvetica Neue" w:hAnsi="Helvetica Neue"/>
          <w:sz w:val="22"/>
          <w:szCs w:val="22"/>
        </w:rPr>
        <w:t>honour</w:t>
      </w:r>
      <w:proofErr w:type="spellEnd"/>
      <w:r>
        <w:rPr>
          <w:rFonts w:ascii="Helvetica Neue" w:hAnsi="Helvetica Neue"/>
          <w:sz w:val="22"/>
          <w:szCs w:val="22"/>
        </w:rPr>
        <w:t xml:space="preserve"> Mother Earth. </w:t>
      </w:r>
    </w:p>
    <w:p w14:paraId="314EDB5B" w14:textId="77777777" w:rsidR="00D25945" w:rsidRDefault="00D25945" w:rsidP="00D25945">
      <w:pPr>
        <w:pStyle w:val="BodyA"/>
        <w:rPr>
          <w:rFonts w:ascii="Helvetica Neue" w:eastAsia="Helvetica Neue" w:hAnsi="Helvetica Neue" w:cs="Helvetica Neue"/>
          <w:sz w:val="22"/>
          <w:szCs w:val="22"/>
        </w:rPr>
      </w:pPr>
    </w:p>
    <w:p w14:paraId="3942017C" w14:textId="77777777" w:rsidR="00D25945" w:rsidRDefault="00D25945" w:rsidP="00D25945">
      <w:pPr>
        <w:pStyle w:val="BodyA"/>
        <w:numPr>
          <w:ilvl w:val="0"/>
          <w:numId w:val="2"/>
        </w:numPr>
        <w:rPr>
          <w:rFonts w:ascii="Helvetica Neue" w:hAnsi="Helvetica Neue" w:hint="eastAsia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Estuary Learning is a collaborative association. We operate through a process of          dialogue, peer review, and mentoring. We value cooperative leadership.</w:t>
      </w:r>
    </w:p>
    <w:p w14:paraId="343FBA34" w14:textId="77777777" w:rsidR="00D25945" w:rsidRDefault="00D25945" w:rsidP="00D25945">
      <w:pPr>
        <w:pStyle w:val="BodyA"/>
        <w:rPr>
          <w:rFonts w:ascii="Helvetica Neue" w:eastAsia="Helvetica Neue" w:hAnsi="Helvetica Neue" w:cs="Helvetica Neue"/>
          <w:sz w:val="22"/>
          <w:szCs w:val="22"/>
        </w:rPr>
      </w:pPr>
    </w:p>
    <w:p w14:paraId="0BD733A9" w14:textId="77777777" w:rsidR="00D25945" w:rsidRDefault="00D25945" w:rsidP="00D25945">
      <w:pPr>
        <w:pStyle w:val="BodyA"/>
        <w:numPr>
          <w:ilvl w:val="0"/>
          <w:numId w:val="2"/>
        </w:numPr>
        <w:rPr>
          <w:rFonts w:ascii="Helvetica Neue" w:hAnsi="Helvetica Neue" w:hint="eastAsia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Estuary Learning is a culture of sharing knowledge, </w:t>
      </w:r>
      <w:proofErr w:type="gramStart"/>
      <w:r>
        <w:rPr>
          <w:rFonts w:ascii="Helvetica Neue" w:hAnsi="Helvetica Neue"/>
          <w:sz w:val="22"/>
          <w:szCs w:val="22"/>
        </w:rPr>
        <w:t>experience</w:t>
      </w:r>
      <w:proofErr w:type="gramEnd"/>
      <w:r>
        <w:rPr>
          <w:rFonts w:ascii="Helvetica Neue" w:hAnsi="Helvetica Neue"/>
          <w:sz w:val="22"/>
          <w:szCs w:val="22"/>
        </w:rPr>
        <w:t xml:space="preserve"> and wisdom. </w:t>
      </w:r>
    </w:p>
    <w:p w14:paraId="59E59AE8" w14:textId="77777777" w:rsidR="00D25945" w:rsidRDefault="00D25945" w:rsidP="00D25945">
      <w:pPr>
        <w:pStyle w:val="BodyA"/>
        <w:rPr>
          <w:rFonts w:ascii="Helvetica Neue" w:eastAsia="Helvetica Neue" w:hAnsi="Helvetica Neue" w:cs="Helvetica Neue"/>
          <w:sz w:val="22"/>
          <w:szCs w:val="22"/>
        </w:rPr>
      </w:pPr>
    </w:p>
    <w:p w14:paraId="58749F2E" w14:textId="77777777" w:rsidR="00D25945" w:rsidRDefault="00D25945" w:rsidP="00D25945">
      <w:pPr>
        <w:pStyle w:val="BodyA"/>
        <w:numPr>
          <w:ilvl w:val="0"/>
          <w:numId w:val="2"/>
        </w:numPr>
        <w:rPr>
          <w:rFonts w:ascii="Helvetica Neue" w:hAnsi="Helvetica Neue" w:hint="eastAsia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We respect equally the varied educational lineage and traditional learning of Natural Earth Medicine found within our membership.</w:t>
      </w:r>
    </w:p>
    <w:p w14:paraId="0D0B8CF1" w14:textId="77777777" w:rsidR="00D25945" w:rsidRDefault="00D25945" w:rsidP="00D25945">
      <w:pPr>
        <w:pStyle w:val="BodyA"/>
        <w:rPr>
          <w:rFonts w:ascii="Helvetica Neue" w:eastAsia="Helvetica Neue" w:hAnsi="Helvetica Neue" w:cs="Helvetica Neue"/>
          <w:sz w:val="22"/>
          <w:szCs w:val="22"/>
        </w:rPr>
      </w:pPr>
    </w:p>
    <w:p w14:paraId="0F2ABC3E" w14:textId="77777777" w:rsidR="00D25945" w:rsidRDefault="00D25945" w:rsidP="00D25945">
      <w:pPr>
        <w:pStyle w:val="BodyA"/>
        <w:numPr>
          <w:ilvl w:val="0"/>
          <w:numId w:val="2"/>
        </w:numPr>
        <w:rPr>
          <w:rFonts w:ascii="Helvetica Neue" w:hAnsi="Helvetica Neue" w:hint="eastAsia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We treat one another with respect and kindness. We value thoughtfulness and mindfulness. We are supportive of each other’s ongoing development.</w:t>
      </w:r>
    </w:p>
    <w:p w14:paraId="75843CF5" w14:textId="77777777" w:rsidR="00D25945" w:rsidRDefault="00D25945" w:rsidP="00D25945">
      <w:pPr>
        <w:pStyle w:val="BodyA"/>
        <w:rPr>
          <w:rFonts w:ascii="Helvetica Neue" w:eastAsia="Helvetica Neue" w:hAnsi="Helvetica Neue" w:cs="Helvetica Neue"/>
          <w:sz w:val="22"/>
          <w:szCs w:val="22"/>
        </w:rPr>
      </w:pPr>
    </w:p>
    <w:p w14:paraId="6D238A2C" w14:textId="77777777" w:rsidR="00D25945" w:rsidRDefault="00D25945" w:rsidP="00D25945">
      <w:pPr>
        <w:pStyle w:val="BodyA"/>
        <w:numPr>
          <w:ilvl w:val="0"/>
          <w:numId w:val="2"/>
        </w:numPr>
        <w:rPr>
          <w:rFonts w:ascii="Helvetica Neue" w:hAnsi="Helvetica Neue" w:hint="eastAsia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We make decisions aligned with Estuary Learning Values, which are at the core of everything we do.</w:t>
      </w:r>
    </w:p>
    <w:p w14:paraId="0778ADE7" w14:textId="77777777" w:rsidR="00D25945" w:rsidRDefault="00D25945" w:rsidP="00D25945">
      <w:pPr>
        <w:pStyle w:val="BodyA"/>
        <w:rPr>
          <w:rFonts w:ascii="Helvetica Neue" w:eastAsia="Helvetica Neue" w:hAnsi="Helvetica Neue" w:cs="Helvetica Neue"/>
          <w:sz w:val="22"/>
          <w:szCs w:val="22"/>
        </w:rPr>
      </w:pPr>
    </w:p>
    <w:p w14:paraId="3BB42A65" w14:textId="77777777" w:rsidR="00D25945" w:rsidRDefault="00D25945" w:rsidP="00D25945">
      <w:pPr>
        <w:pStyle w:val="BodyA"/>
        <w:numPr>
          <w:ilvl w:val="0"/>
          <w:numId w:val="2"/>
        </w:numPr>
        <w:rPr>
          <w:rFonts w:ascii="Helvetica Neue" w:hAnsi="Helvetica Neue" w:hint="eastAsia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We value connection and accessibility. We maximise accessibility to education and mentoring for our members. We do this regionally and financially.</w:t>
      </w:r>
    </w:p>
    <w:p w14:paraId="09CB365E" w14:textId="77777777" w:rsidR="00D25945" w:rsidRDefault="00D25945" w:rsidP="00D25945">
      <w:pPr>
        <w:pStyle w:val="BodyA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  <w:t xml:space="preserve">a. Regionally we are accessible through technology or face-to-face learning. </w:t>
      </w:r>
    </w:p>
    <w:p w14:paraId="53F1672C" w14:textId="77777777" w:rsidR="00D25945" w:rsidRDefault="00D25945" w:rsidP="00D25945">
      <w:pPr>
        <w:pStyle w:val="BodyA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            b. When possible, we share clinics and workspaces for education and mentoring.</w:t>
      </w:r>
    </w:p>
    <w:p w14:paraId="6F0FF792" w14:textId="77777777" w:rsidR="00D25945" w:rsidRDefault="00D25945" w:rsidP="00D25945">
      <w:pPr>
        <w:pStyle w:val="BodyA"/>
        <w:rPr>
          <w:rFonts w:ascii="Helvetica Neue" w:eastAsia="Helvetica Neue" w:hAnsi="Helvetica Neue" w:cs="Helvetica Neue"/>
          <w:color w:val="FF40FF"/>
          <w:sz w:val="22"/>
          <w:szCs w:val="22"/>
          <w:u w:color="FF40FF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  <w:t xml:space="preserve">c.  We are financially within reach of our members and community.      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 xml:space="preserve">     </w:t>
      </w:r>
    </w:p>
    <w:p w14:paraId="52998E27" w14:textId="77777777" w:rsidR="00D25945" w:rsidRDefault="00D25945" w:rsidP="00D25945">
      <w:pPr>
        <w:pStyle w:val="BodyA"/>
        <w:rPr>
          <w:rFonts w:ascii="Helvetica Neue" w:eastAsia="Helvetica Neue" w:hAnsi="Helvetica Neue" w:cs="Helvetica Neue"/>
          <w:sz w:val="22"/>
          <w:szCs w:val="22"/>
        </w:rPr>
      </w:pPr>
    </w:p>
    <w:p w14:paraId="67EF6095" w14:textId="77777777" w:rsidR="00D25945" w:rsidRDefault="00D25945" w:rsidP="00D25945">
      <w:pPr>
        <w:pStyle w:val="BodyA"/>
        <w:spacing w:line="360" w:lineRule="auto"/>
        <w:ind w:firstLine="36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    </w:t>
      </w:r>
    </w:p>
    <w:p w14:paraId="65591BFA" w14:textId="77777777" w:rsidR="00D25945" w:rsidRDefault="00D25945" w:rsidP="00D25945">
      <w:pPr>
        <w:pStyle w:val="BodyA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The Philosophy of Estuary Learning, its ethics and values are the core significant factors in the consideration of all matters arising within Estuary Learning.</w:t>
      </w:r>
    </w:p>
    <w:p w14:paraId="75AA29DA" w14:textId="721611BB" w:rsidR="00040DB0" w:rsidRDefault="00040DB0">
      <w:pPr>
        <w:pStyle w:val="Body"/>
        <w:rPr>
          <w:rFonts w:ascii="Baskerville" w:hAnsi="Baskerville" w:hint="eastAsia"/>
          <w:sz w:val="24"/>
          <w:szCs w:val="24"/>
        </w:rPr>
      </w:pPr>
    </w:p>
    <w:p w14:paraId="1C1481B7" w14:textId="77777777" w:rsidR="00F4242D" w:rsidRDefault="00F4242D">
      <w:pPr>
        <w:pStyle w:val="Body"/>
        <w:rPr>
          <w:rFonts w:ascii="Baskerville" w:hAnsi="Baskerville" w:hint="eastAsia"/>
          <w:sz w:val="24"/>
          <w:szCs w:val="24"/>
        </w:rPr>
      </w:pPr>
    </w:p>
    <w:p w14:paraId="59C10426" w14:textId="77777777" w:rsidR="00F4242D" w:rsidRDefault="00F4242D">
      <w:pPr>
        <w:pStyle w:val="Body"/>
        <w:rPr>
          <w:rFonts w:ascii="Baskerville" w:eastAsia="Baskerville" w:hAnsi="Baskerville" w:cs="Baskerville"/>
          <w:sz w:val="24"/>
          <w:szCs w:val="24"/>
        </w:rPr>
      </w:pPr>
    </w:p>
    <w:p w14:paraId="5CC90842" w14:textId="77777777" w:rsidR="00040DB0" w:rsidRDefault="00040DB0">
      <w:pPr>
        <w:pStyle w:val="Body"/>
        <w:rPr>
          <w:rFonts w:ascii="Baskerville" w:eastAsia="Baskerville" w:hAnsi="Baskerville" w:cs="Baskerville"/>
          <w:sz w:val="24"/>
          <w:szCs w:val="24"/>
        </w:rPr>
      </w:pPr>
    </w:p>
    <w:p w14:paraId="274EBFBE" w14:textId="77777777" w:rsidR="00040DB0" w:rsidRDefault="00040DB0">
      <w:pPr>
        <w:pStyle w:val="Body"/>
        <w:rPr>
          <w:rFonts w:ascii="Baskerville" w:eastAsia="Baskerville" w:hAnsi="Baskerville" w:cs="Baskerville"/>
          <w:sz w:val="24"/>
          <w:szCs w:val="24"/>
        </w:rPr>
      </w:pPr>
    </w:p>
    <w:p w14:paraId="131EA7DB" w14:textId="77777777" w:rsidR="00040DB0" w:rsidRDefault="00040DB0">
      <w:pPr>
        <w:pStyle w:val="Body"/>
        <w:rPr>
          <w:rFonts w:ascii="Baskerville" w:eastAsia="Baskerville" w:hAnsi="Baskerville" w:cs="Baskerville"/>
          <w:sz w:val="24"/>
          <w:szCs w:val="24"/>
        </w:rPr>
      </w:pPr>
    </w:p>
    <w:p w14:paraId="1A1A2925" w14:textId="77777777" w:rsidR="00040DB0" w:rsidRDefault="00040DB0">
      <w:pPr>
        <w:pStyle w:val="Body"/>
        <w:rPr>
          <w:rFonts w:ascii="Baskerville" w:eastAsia="Baskerville" w:hAnsi="Baskerville" w:cs="Baskerville"/>
          <w:sz w:val="24"/>
          <w:szCs w:val="24"/>
        </w:rPr>
      </w:pPr>
    </w:p>
    <w:p w14:paraId="22356133" w14:textId="77777777" w:rsidR="00040DB0" w:rsidRDefault="00040DB0">
      <w:pPr>
        <w:pStyle w:val="Body"/>
        <w:rPr>
          <w:rFonts w:hint="eastAsia"/>
        </w:rPr>
      </w:pPr>
    </w:p>
    <w:sectPr w:rsidR="00040DB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68503" w14:textId="77777777" w:rsidR="00CF1873" w:rsidRDefault="00CF1873">
      <w:r>
        <w:separator/>
      </w:r>
    </w:p>
  </w:endnote>
  <w:endnote w:type="continuationSeparator" w:id="0">
    <w:p w14:paraId="762DE576" w14:textId="77777777" w:rsidR="00CF1873" w:rsidRDefault="00CF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Baskerville Old Face"/>
    <w:charset w:val="00"/>
    <w:family w:val="roman"/>
    <w:pitch w:val="default"/>
  </w:font>
  <w:font w:name="Gill Sans Light">
    <w:altName w:val="Gill Sans Nova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4B24B" w14:textId="23492BE8" w:rsidR="00040DB0" w:rsidRDefault="00D25945">
    <w:pPr>
      <w:pStyle w:val="HeaderFooter"/>
      <w:tabs>
        <w:tab w:val="clear" w:pos="9020"/>
        <w:tab w:val="center" w:pos="4819"/>
        <w:tab w:val="right" w:pos="9638"/>
      </w:tabs>
      <w:rPr>
        <w:rFonts w:hint="eastAsia"/>
      </w:rPr>
    </w:pPr>
    <w:r>
      <w:rPr>
        <w:rFonts w:ascii="Baskerville" w:eastAsia="Baskerville" w:hAnsi="Baskerville" w:cs="Baskerville"/>
        <w:sz w:val="16"/>
        <w:szCs w:val="16"/>
      </w:rPr>
      <w:t>EL Philosophy July 2020</w:t>
    </w:r>
    <w:r w:rsidR="00781227">
      <w:rPr>
        <w:rFonts w:ascii="Baskerville" w:eastAsia="Baskerville" w:hAnsi="Baskerville" w:cs="Baskerville"/>
        <w:sz w:val="16"/>
        <w:szCs w:val="16"/>
      </w:rPr>
      <w:tab/>
    </w:r>
    <w:r w:rsidR="00781227">
      <w:rPr>
        <w:rFonts w:ascii="Baskerville" w:hAnsi="Baskerville"/>
        <w:sz w:val="16"/>
        <w:szCs w:val="16"/>
        <w:lang w:val="en-US"/>
      </w:rPr>
      <w:t xml:space="preserve">Page </w:t>
    </w:r>
    <w:r w:rsidR="00781227">
      <w:rPr>
        <w:rFonts w:ascii="Baskerville" w:eastAsia="Baskerville" w:hAnsi="Baskerville" w:cs="Baskerville"/>
        <w:sz w:val="16"/>
        <w:szCs w:val="16"/>
      </w:rPr>
      <w:fldChar w:fldCharType="begin"/>
    </w:r>
    <w:r w:rsidR="00781227">
      <w:rPr>
        <w:rFonts w:ascii="Baskerville" w:eastAsia="Baskerville" w:hAnsi="Baskerville" w:cs="Baskerville"/>
        <w:sz w:val="16"/>
        <w:szCs w:val="16"/>
      </w:rPr>
      <w:instrText xml:space="preserve"> PAGE </w:instrText>
    </w:r>
    <w:r w:rsidR="00781227">
      <w:rPr>
        <w:rFonts w:ascii="Baskerville" w:eastAsia="Baskerville" w:hAnsi="Baskerville" w:cs="Baskerville"/>
        <w:sz w:val="16"/>
        <w:szCs w:val="16"/>
      </w:rPr>
      <w:fldChar w:fldCharType="separate"/>
    </w:r>
    <w:r w:rsidR="00781227">
      <w:rPr>
        <w:rFonts w:ascii="Baskerville" w:eastAsia="Baskerville" w:hAnsi="Baskerville" w:cs="Baskerville"/>
        <w:sz w:val="16"/>
        <w:szCs w:val="16"/>
      </w:rPr>
      <w:t>2</w:t>
    </w:r>
    <w:r w:rsidR="00781227">
      <w:rPr>
        <w:rFonts w:ascii="Baskerville" w:eastAsia="Baskerville" w:hAnsi="Baskerville" w:cs="Baskervill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AC981" w14:textId="77777777" w:rsidR="00CF1873" w:rsidRDefault="00CF1873">
      <w:r>
        <w:separator/>
      </w:r>
    </w:p>
  </w:footnote>
  <w:footnote w:type="continuationSeparator" w:id="0">
    <w:p w14:paraId="505B0DAA" w14:textId="77777777" w:rsidR="00CF1873" w:rsidRDefault="00CF1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07EDD" w14:textId="77777777" w:rsidR="00040DB0" w:rsidRDefault="00781227">
    <w:pPr>
      <w:pStyle w:val="HeaderFooter"/>
      <w:tabs>
        <w:tab w:val="clear" w:pos="9020"/>
        <w:tab w:val="center" w:pos="4819"/>
        <w:tab w:val="right" w:pos="9638"/>
      </w:tabs>
      <w:rPr>
        <w:rFonts w:hint="eastAsia"/>
      </w:rPr>
    </w:pPr>
    <w:r>
      <w:rPr>
        <w:noProof/>
      </w:rPr>
      <w:drawing>
        <wp:inline distT="0" distB="0" distL="0" distR="0" wp14:anchorId="58D81605" wp14:editId="74D1AF68">
          <wp:extent cx="1699502" cy="169983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9502" cy="16998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Gill Sans Light" w:hAnsi="Gill Sans Light"/>
        <w:lang w:val="en-US"/>
      </w:rPr>
      <w:t>Estuary Learning Inc.</w:t>
    </w:r>
  </w:p>
  <w:p w14:paraId="630FAB2A" w14:textId="77777777" w:rsidR="00040DB0" w:rsidRDefault="00781227">
    <w:pPr>
      <w:pStyle w:val="HeaderFooter"/>
      <w:tabs>
        <w:tab w:val="clear" w:pos="9020"/>
        <w:tab w:val="center" w:pos="4819"/>
        <w:tab w:val="right" w:pos="9638"/>
      </w:tabs>
      <w:spacing w:line="288" w:lineRule="auto"/>
      <w:rPr>
        <w:rFonts w:ascii="Gill Sans Light" w:eastAsia="Gill Sans Light" w:hAnsi="Gill Sans Light" w:cs="Gill Sans Light"/>
      </w:rPr>
    </w:pPr>
    <w:r>
      <w:rPr>
        <w:rFonts w:ascii="Gill Sans Light" w:eastAsia="Gill Sans Light" w:hAnsi="Gill Sans Light" w:cs="Gill Sans Light"/>
      </w:rPr>
      <w:tab/>
    </w:r>
    <w:r>
      <w:rPr>
        <w:rFonts w:ascii="Gill Sans Light" w:eastAsia="Gill Sans Light" w:hAnsi="Gill Sans Light" w:cs="Gill Sans Light"/>
      </w:rPr>
      <w:tab/>
    </w:r>
    <w:r>
      <w:rPr>
        <w:rFonts w:ascii="Gill Sans Light" w:hAnsi="Gill Sans Light"/>
        <w:lang w:val="de-DE"/>
      </w:rPr>
      <w:t>ARBN:  627 068 875</w:t>
    </w:r>
  </w:p>
  <w:p w14:paraId="6B266404" w14:textId="77777777" w:rsidR="00040DB0" w:rsidRDefault="00781227">
    <w:pPr>
      <w:pStyle w:val="HeaderFooter"/>
      <w:tabs>
        <w:tab w:val="clear" w:pos="9020"/>
        <w:tab w:val="center" w:pos="4819"/>
        <w:tab w:val="right" w:pos="9638"/>
      </w:tabs>
      <w:spacing w:line="288" w:lineRule="auto"/>
      <w:rPr>
        <w:rFonts w:ascii="Gill Sans Light" w:eastAsia="Gill Sans Light" w:hAnsi="Gill Sans Light" w:cs="Gill Sans Light"/>
      </w:rPr>
    </w:pPr>
    <w:r>
      <w:rPr>
        <w:rFonts w:ascii="Gill Sans Light" w:eastAsia="Gill Sans Light" w:hAnsi="Gill Sans Light" w:cs="Gill Sans Light"/>
      </w:rPr>
      <w:tab/>
    </w:r>
    <w:r>
      <w:rPr>
        <w:rFonts w:ascii="Gill Sans Light" w:eastAsia="Gill Sans Light" w:hAnsi="Gill Sans Light" w:cs="Gill Sans Light"/>
      </w:rPr>
      <w:tab/>
    </w:r>
    <w:r>
      <w:rPr>
        <w:rFonts w:ascii="Gill Sans Light" w:hAnsi="Gill Sans Light"/>
        <w:lang w:val="en-US"/>
      </w:rPr>
      <w:t>165 Darby St, Cooks Hill NSW 2300</w:t>
    </w:r>
  </w:p>
  <w:p w14:paraId="3AD7CDA9" w14:textId="77777777" w:rsidR="00040DB0" w:rsidRDefault="00781227">
    <w:pPr>
      <w:pStyle w:val="HeaderFooter"/>
      <w:tabs>
        <w:tab w:val="clear" w:pos="9020"/>
        <w:tab w:val="center" w:pos="4819"/>
        <w:tab w:val="right" w:pos="9638"/>
      </w:tabs>
      <w:spacing w:line="288" w:lineRule="auto"/>
      <w:rPr>
        <w:rFonts w:ascii="Gill Sans Light" w:hAnsi="Gill Sans Light" w:hint="eastAsia"/>
      </w:rPr>
    </w:pPr>
    <w:r>
      <w:rPr>
        <w:rFonts w:ascii="Gill Sans Light" w:eastAsia="Gill Sans Light" w:hAnsi="Gill Sans Light" w:cs="Gill Sans Light"/>
      </w:rPr>
      <w:tab/>
    </w:r>
    <w:r>
      <w:rPr>
        <w:rFonts w:ascii="Gill Sans Light" w:eastAsia="Gill Sans Light" w:hAnsi="Gill Sans Light" w:cs="Gill Sans Light"/>
      </w:rPr>
      <w:tab/>
    </w:r>
    <w:hyperlink r:id="rId2" w:history="1">
      <w:r w:rsidR="00F4242D" w:rsidRPr="0012403C">
        <w:rPr>
          <w:rStyle w:val="Hyperlink"/>
          <w:rFonts w:ascii="Gill Sans Light" w:hAnsi="Gill Sans Light"/>
        </w:rPr>
        <w:t>www.estuarylearning.com.au</w:t>
      </w:r>
    </w:hyperlink>
  </w:p>
  <w:p w14:paraId="03F9AEEE" w14:textId="77777777" w:rsidR="00F4242D" w:rsidRDefault="00F4242D">
    <w:pPr>
      <w:pStyle w:val="HeaderFooter"/>
      <w:tabs>
        <w:tab w:val="clear" w:pos="9020"/>
        <w:tab w:val="center" w:pos="4819"/>
        <w:tab w:val="right" w:pos="9638"/>
      </w:tabs>
      <w:spacing w:line="288" w:lineRule="auto"/>
      <w:rPr>
        <w:rFonts w:ascii="Gill Sans Light" w:eastAsia="Gill Sans Light" w:hAnsi="Gill Sans Light" w:cs="Gill Sans Light"/>
      </w:rPr>
    </w:pPr>
    <w:r>
      <w:rPr>
        <w:rFonts w:ascii="Gill Sans Light" w:hAnsi="Gill Sans Light"/>
      </w:rPr>
      <w:tab/>
    </w:r>
    <w:r>
      <w:rPr>
        <w:rFonts w:ascii="Gill Sans Light" w:hAnsi="Gill Sans Light"/>
      </w:rPr>
      <w:tab/>
      <w:t>estuarylearning@gmail.com</w:t>
    </w:r>
  </w:p>
  <w:p w14:paraId="1CB88E78" w14:textId="77777777" w:rsidR="00040DB0" w:rsidRDefault="00040DB0">
    <w:pPr>
      <w:pStyle w:val="HeaderFooter"/>
      <w:tabs>
        <w:tab w:val="clear" w:pos="9020"/>
        <w:tab w:val="center" w:pos="4819"/>
        <w:tab w:val="right" w:pos="9638"/>
      </w:tabs>
      <w:spacing w:line="288" w:lineRule="auto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D6026"/>
    <w:multiLevelType w:val="hybridMultilevel"/>
    <w:tmpl w:val="DCA675E4"/>
    <w:styleLink w:val="ImportedStyle1"/>
    <w:lvl w:ilvl="0" w:tplc="350C666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F072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FA6FE8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38B7B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2E6DA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620880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7EDE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BA789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3004E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EA24670"/>
    <w:multiLevelType w:val="hybridMultilevel"/>
    <w:tmpl w:val="DCA675E4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7666ADB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6C044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268B70A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272BE5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92FE6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2069A80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B0A0E2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BC42E6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A873E6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DB0"/>
    <w:rsid w:val="00040DB0"/>
    <w:rsid w:val="004518D0"/>
    <w:rsid w:val="00781227"/>
    <w:rsid w:val="00CB0736"/>
    <w:rsid w:val="00CF1873"/>
    <w:rsid w:val="00D25945"/>
    <w:rsid w:val="00E07BD4"/>
    <w:rsid w:val="00F4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4C732"/>
  <w15:docId w15:val="{4AE21A15-F53A-440F-83F7-B11215FC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F42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4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42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42D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4242D"/>
    <w:rPr>
      <w:color w:val="605E5C"/>
      <w:shd w:val="clear" w:color="auto" w:fill="E1DFDD"/>
    </w:rPr>
  </w:style>
  <w:style w:type="paragraph" w:customStyle="1" w:styleId="BodyA">
    <w:name w:val="Body A"/>
    <w:rsid w:val="00D25945"/>
    <w:rPr>
      <w:rFonts w:ascii="Calibri" w:hAnsi="Calibri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rsid w:val="00D2594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tuarylearning.com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Deanne Apostolou</dc:creator>
  <cp:lastModifiedBy>Deanne Apostolou</cp:lastModifiedBy>
  <cp:revision>3</cp:revision>
  <dcterms:created xsi:type="dcterms:W3CDTF">2020-07-23T06:19:00Z</dcterms:created>
  <dcterms:modified xsi:type="dcterms:W3CDTF">2021-01-21T12:19:00Z</dcterms:modified>
</cp:coreProperties>
</file>